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931995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31995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Pénzügyi Ügyrendi és Civilfinanszírozási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r w:rsidRPr="00B86A5E">
              <w:rPr>
                <w:rFonts w:ascii="Adobe Garamond Pro" w:hAnsi="Adobe Garamond Pro" w:cs="Adobe Garamond Pro"/>
              </w:rPr>
              <w:t>Telefon: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</w:t>
            </w:r>
            <w:r w:rsidR="00931995">
              <w:rPr>
                <w:rFonts w:ascii="Adobe Garamond Pro" w:hAnsi="Adobe Garamond Pro" w:cs="Adobe Garamond Pro"/>
              </w:rPr>
              <w:t xml:space="preserve">36      </w:t>
            </w:r>
            <w:r w:rsidRPr="00B86A5E">
              <w:rPr>
                <w:rFonts w:ascii="Adobe Garamond Pro" w:hAnsi="Adobe Garamond Pro" w:cs="Adobe Garamond Pro"/>
              </w:rPr>
              <w:t>Ügyintéző: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</w:t>
            </w:r>
            <w:r w:rsidR="00931995">
              <w:rPr>
                <w:rFonts w:ascii="Adobe Garamond Pro" w:hAnsi="Adobe Garamond Pro" w:cs="Adobe Garamond Pro"/>
              </w:rPr>
              <w:t>Németh András</w:t>
            </w:r>
          </w:p>
          <w:p w:rsidR="00005AD3" w:rsidRDefault="00005AD3" w:rsidP="00931995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r w:rsidR="00931995">
              <w:rPr>
                <w:rFonts w:ascii="Adobe Garamond Pro" w:hAnsi="Adobe Garamond Pro" w:cs="Adobe Garamond Pro"/>
                <w:sz w:val="24"/>
                <w:szCs w:val="24"/>
              </w:rPr>
              <w:t>nemeth.andras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>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4723A8" w:rsidRDefault="00931995" w:rsidP="00BC7A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 xml:space="preserve">Előterjesztés </w:t>
      </w:r>
      <w:r w:rsidR="00D700E4" w:rsidRPr="00BA7C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C87" w:rsidRPr="00BA7C87" w:rsidRDefault="00BA7C87" w:rsidP="00BC7A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7C87" w:rsidRPr="00BA7C87" w:rsidRDefault="00BA7C87" w:rsidP="00BA7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C87">
        <w:rPr>
          <w:rFonts w:ascii="Times New Roman" w:hAnsi="Times New Roman" w:cs="Times New Roman"/>
          <w:b/>
          <w:sz w:val="24"/>
          <w:szCs w:val="24"/>
        </w:rPr>
        <w:t>a Rimóczi kastély parkolójában elektromosautó töltőberendezések telepítéséről és üzemeltetéséről</w:t>
      </w:r>
    </w:p>
    <w:p w:rsidR="004723A8" w:rsidRPr="00BA7C87" w:rsidRDefault="004723A8" w:rsidP="00BC7A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7A3" w:rsidRPr="00BA7C87" w:rsidRDefault="00931995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>Jászfényszaru Város Önkormányzata a Rimóczi kastély parkolójában elektromosautó töltőberendezéseket kíván telepíteni és üzemeltetni. A fedezete</w:t>
      </w:r>
      <w:r w:rsidR="00D547A3" w:rsidRPr="00BA7C87">
        <w:rPr>
          <w:rFonts w:ascii="Times New Roman" w:hAnsi="Times New Roman" w:cs="Times New Roman"/>
          <w:sz w:val="24"/>
          <w:szCs w:val="24"/>
        </w:rPr>
        <w:t>t</w:t>
      </w:r>
      <w:r w:rsidRPr="00BA7C87">
        <w:rPr>
          <w:rFonts w:ascii="Times New Roman" w:hAnsi="Times New Roman" w:cs="Times New Roman"/>
          <w:sz w:val="24"/>
          <w:szCs w:val="24"/>
        </w:rPr>
        <w:t xml:space="preserve"> egy korábbi képviselő</w:t>
      </w:r>
      <w:r w:rsidR="00BA7C87">
        <w:rPr>
          <w:rFonts w:ascii="Times New Roman" w:hAnsi="Times New Roman" w:cs="Times New Roman"/>
          <w:sz w:val="24"/>
          <w:szCs w:val="24"/>
        </w:rPr>
        <w:t>-</w:t>
      </w:r>
      <w:r w:rsidRPr="00BA7C87">
        <w:rPr>
          <w:rFonts w:ascii="Times New Roman" w:hAnsi="Times New Roman" w:cs="Times New Roman"/>
          <w:sz w:val="24"/>
          <w:szCs w:val="24"/>
        </w:rPr>
        <w:t>testületi határozat biztosítja</w:t>
      </w:r>
      <w:r w:rsidR="00BA7C87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="00D547A3" w:rsidRPr="00BA7C87">
        <w:rPr>
          <w:rFonts w:ascii="Times New Roman" w:hAnsi="Times New Roman" w:cs="Times New Roman"/>
          <w:sz w:val="24"/>
          <w:szCs w:val="24"/>
        </w:rPr>
        <w:t>(</w:t>
      </w:r>
      <w:r w:rsidR="00AB505A" w:rsidRPr="00BA7C87">
        <w:rPr>
          <w:rFonts w:ascii="Times New Roman" w:hAnsi="Times New Roman" w:cs="Times New Roman"/>
          <w:sz w:val="24"/>
          <w:szCs w:val="24"/>
        </w:rPr>
        <w:t>165</w:t>
      </w:r>
      <w:r w:rsidR="00D547A3" w:rsidRPr="00BA7C87">
        <w:rPr>
          <w:rFonts w:ascii="Times New Roman" w:hAnsi="Times New Roman" w:cs="Times New Roman"/>
          <w:sz w:val="24"/>
          <w:szCs w:val="24"/>
        </w:rPr>
        <w:t>/2018.(</w:t>
      </w:r>
      <w:r w:rsidR="00AB505A" w:rsidRPr="00BA7C87">
        <w:rPr>
          <w:rFonts w:ascii="Times New Roman" w:hAnsi="Times New Roman" w:cs="Times New Roman"/>
          <w:sz w:val="24"/>
          <w:szCs w:val="24"/>
        </w:rPr>
        <w:t>IV</w:t>
      </w:r>
      <w:r w:rsidR="00D547A3" w:rsidRPr="00BA7C87">
        <w:rPr>
          <w:rFonts w:ascii="Times New Roman" w:hAnsi="Times New Roman" w:cs="Times New Roman"/>
          <w:sz w:val="24"/>
          <w:szCs w:val="24"/>
        </w:rPr>
        <w:t>.1</w:t>
      </w:r>
      <w:r w:rsidR="00AB505A" w:rsidRPr="00BA7C87">
        <w:rPr>
          <w:rFonts w:ascii="Times New Roman" w:hAnsi="Times New Roman" w:cs="Times New Roman"/>
          <w:sz w:val="24"/>
          <w:szCs w:val="24"/>
        </w:rPr>
        <w:t>1</w:t>
      </w:r>
      <w:r w:rsidR="00D547A3" w:rsidRPr="00BA7C87">
        <w:rPr>
          <w:rFonts w:ascii="Times New Roman" w:hAnsi="Times New Roman" w:cs="Times New Roman"/>
          <w:sz w:val="24"/>
          <w:szCs w:val="24"/>
        </w:rPr>
        <w:t>)</w:t>
      </w:r>
      <w:r w:rsidRPr="00BA7C87">
        <w:rPr>
          <w:rFonts w:ascii="Times New Roman" w:hAnsi="Times New Roman" w:cs="Times New Roman"/>
          <w:sz w:val="24"/>
          <w:szCs w:val="24"/>
        </w:rPr>
        <w:t>.</w:t>
      </w:r>
      <w:r w:rsidR="00AB505A" w:rsidRPr="00BA7C87">
        <w:rPr>
          <w:rFonts w:ascii="Times New Roman" w:hAnsi="Times New Roman" w:cs="Times New Roman"/>
          <w:sz w:val="24"/>
          <w:szCs w:val="24"/>
        </w:rPr>
        <w:t xml:space="preserve"> 15.240.000,-Ft erejéig.</w:t>
      </w:r>
      <w:r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="00D547A3" w:rsidRPr="00BA7C87">
        <w:rPr>
          <w:rFonts w:ascii="Times New Roman" w:hAnsi="Times New Roman" w:cs="Times New Roman"/>
          <w:sz w:val="24"/>
          <w:szCs w:val="24"/>
        </w:rPr>
        <w:t xml:space="preserve">Árajánlatot adott :ELMÜ-ÉMÁSZ, Boros és Fiai Villamosipari Kft. Jászberény, EVO-Pro Kft. NKM Mobilitás Non-profit Kft. Műszaki és fenntarthatósági szempontot figyelembe véve összeségében a </w:t>
      </w:r>
      <w:r w:rsidR="00D547A3" w:rsidRPr="00BA7C87">
        <w:rPr>
          <w:rFonts w:ascii="Times New Roman" w:hAnsi="Times New Roman" w:cs="Times New Roman"/>
          <w:b/>
          <w:sz w:val="24"/>
          <w:szCs w:val="24"/>
        </w:rPr>
        <w:t xml:space="preserve">Nemzeti Közművek cégcsoportba tartozó, NKM Mobilitás Kft. </w:t>
      </w:r>
      <w:r w:rsidR="00D547A3" w:rsidRPr="00BA7C87">
        <w:rPr>
          <w:rFonts w:ascii="Times New Roman" w:hAnsi="Times New Roman" w:cs="Times New Roman"/>
          <w:sz w:val="24"/>
          <w:szCs w:val="24"/>
        </w:rPr>
        <w:t>adta a legkedvezőbb ajánlatot (ajánlat-lásd lejjebb)</w:t>
      </w:r>
      <w:r w:rsidR="00CD341E" w:rsidRPr="00BA7C87">
        <w:rPr>
          <w:rFonts w:ascii="Times New Roman" w:hAnsi="Times New Roman" w:cs="Times New Roman"/>
          <w:sz w:val="24"/>
          <w:szCs w:val="24"/>
        </w:rPr>
        <w:t xml:space="preserve"> bruttó 14.551.660 Ft-ot</w:t>
      </w:r>
      <w:r w:rsidR="003D7E63" w:rsidRPr="00BA7C87">
        <w:rPr>
          <w:rFonts w:ascii="Times New Roman" w:hAnsi="Times New Roman" w:cs="Times New Roman"/>
          <w:sz w:val="24"/>
          <w:szCs w:val="24"/>
        </w:rPr>
        <w:t>.</w:t>
      </w:r>
      <w:r w:rsidR="00AB505A" w:rsidRPr="00BA7C87">
        <w:rPr>
          <w:rFonts w:ascii="Times New Roman" w:hAnsi="Times New Roman" w:cs="Times New Roman"/>
          <w:sz w:val="24"/>
          <w:szCs w:val="24"/>
        </w:rPr>
        <w:t xml:space="preserve"> Fedezet maradvány: 688.340,-Ft</w:t>
      </w:r>
    </w:p>
    <w:p w:rsidR="00CD341E" w:rsidRPr="00BA7C87" w:rsidRDefault="00CD341E" w:rsidP="00BC7A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41E" w:rsidRPr="00BA7C87" w:rsidRDefault="00CD341E" w:rsidP="00BC7A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C87">
        <w:rPr>
          <w:rFonts w:ascii="Times New Roman" w:hAnsi="Times New Roman" w:cs="Times New Roman"/>
          <w:b/>
          <w:sz w:val="24"/>
          <w:szCs w:val="24"/>
        </w:rPr>
        <w:t>Az ajánlat nem tartalmazza:</w:t>
      </w:r>
    </w:p>
    <w:p w:rsidR="00CD341E" w:rsidRPr="00BA7C87" w:rsidRDefault="00CD341E" w:rsidP="00BA7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>Magánhálózati al-mérő kiépítése a töltők megtáplálásához</w:t>
      </w:r>
      <w:r w:rsidR="003D7E63" w:rsidRPr="00BA7C87">
        <w:rPr>
          <w:rFonts w:ascii="Times New Roman" w:hAnsi="Times New Roman" w:cs="Times New Roman"/>
          <w:sz w:val="24"/>
          <w:szCs w:val="24"/>
        </w:rPr>
        <w:t>,</w:t>
      </w:r>
      <w:r w:rsidR="00BA7C87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Pr="00BA7C87">
        <w:rPr>
          <w:rFonts w:ascii="Times New Roman" w:hAnsi="Times New Roman" w:cs="Times New Roman"/>
          <w:sz w:val="24"/>
          <w:szCs w:val="24"/>
        </w:rPr>
        <w:t>Magánhálózati villamos csatlakozóvezeték kiépítése a töltők mérőjétől a töltők telepítési pontjáig (föld- és</w:t>
      </w:r>
      <w:r w:rsidR="003D7E63" w:rsidRPr="00BA7C87">
        <w:rPr>
          <w:rFonts w:ascii="Times New Roman" w:hAnsi="Times New Roman" w:cs="Times New Roman"/>
          <w:sz w:val="24"/>
          <w:szCs w:val="24"/>
        </w:rPr>
        <w:t xml:space="preserve"> park helyreállítási és</w:t>
      </w:r>
      <w:r w:rsidRPr="00BA7C87">
        <w:rPr>
          <w:rFonts w:ascii="Times New Roman" w:hAnsi="Times New Roman" w:cs="Times New Roman"/>
          <w:sz w:val="24"/>
          <w:szCs w:val="24"/>
        </w:rPr>
        <w:t xml:space="preserve"> útburkolati munkákkal együtt).</w:t>
      </w:r>
      <w:r w:rsidR="003D7E63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Pr="00BA7C87">
        <w:rPr>
          <w:rFonts w:ascii="Times New Roman" w:hAnsi="Times New Roman" w:cs="Times New Roman"/>
          <w:sz w:val="24"/>
          <w:szCs w:val="24"/>
        </w:rPr>
        <w:t>Földelőhálózati csatlakozás kiépítése</w:t>
      </w:r>
    </w:p>
    <w:p w:rsidR="00CD341E" w:rsidRPr="00BA7C87" w:rsidRDefault="00CD341E" w:rsidP="00BA7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>Töltő körül min. 40 cm szélességben, valamint a töltő és a</w:t>
      </w:r>
      <w:r w:rsidR="003D7E63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Pr="00BA7C87">
        <w:rPr>
          <w:rFonts w:ascii="Times New Roman" w:hAnsi="Times New Roman" w:cs="Times New Roman"/>
          <w:sz w:val="24"/>
          <w:szCs w:val="24"/>
        </w:rPr>
        <w:t xml:space="preserve">parkolóhely között járólapok </w:t>
      </w:r>
      <w:r w:rsidR="003D7E63" w:rsidRPr="00BA7C87">
        <w:rPr>
          <w:rFonts w:ascii="Times New Roman" w:hAnsi="Times New Roman" w:cs="Times New Roman"/>
          <w:sz w:val="24"/>
          <w:szCs w:val="24"/>
        </w:rPr>
        <w:t>l</w:t>
      </w:r>
      <w:r w:rsidRPr="00BA7C87">
        <w:rPr>
          <w:rFonts w:ascii="Times New Roman" w:hAnsi="Times New Roman" w:cs="Times New Roman"/>
          <w:sz w:val="24"/>
          <w:szCs w:val="24"/>
        </w:rPr>
        <w:t>efektetése</w:t>
      </w:r>
      <w:r w:rsidR="003D7E63" w:rsidRPr="00BA7C87">
        <w:rPr>
          <w:rFonts w:ascii="Times New Roman" w:hAnsi="Times New Roman" w:cs="Times New Roman"/>
          <w:sz w:val="24"/>
          <w:szCs w:val="24"/>
        </w:rPr>
        <w:t xml:space="preserve">. </w:t>
      </w:r>
      <w:r w:rsidRPr="00BA7C87">
        <w:rPr>
          <w:rFonts w:ascii="Times New Roman" w:hAnsi="Times New Roman" w:cs="Times New Roman"/>
          <w:sz w:val="24"/>
          <w:szCs w:val="24"/>
        </w:rPr>
        <w:t>Töltőpontok ütközésvédelmének kialakítása NKM specifikációnak megfelelően. (parkolónként egy</w:t>
      </w:r>
      <w:r w:rsidR="003D7E63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Pr="00BA7C87">
        <w:rPr>
          <w:rFonts w:ascii="Times New Roman" w:hAnsi="Times New Roman" w:cs="Times New Roman"/>
          <w:sz w:val="24"/>
          <w:szCs w:val="24"/>
        </w:rPr>
        <w:t>ráfutásgátló, vagy töltőnként egy pár min. 1m magas és D70mm átmérőjű rozsdamentes védőoszlop un. poller telepítése.)</w:t>
      </w:r>
      <w:r w:rsidR="003D7E63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Pr="00BA7C87">
        <w:rPr>
          <w:rFonts w:ascii="Times New Roman" w:hAnsi="Times New Roman" w:cs="Times New Roman"/>
          <w:sz w:val="24"/>
          <w:szCs w:val="24"/>
        </w:rPr>
        <w:t>Töltőponthoz tartozó útburkolat felfestése NKM specifikációnak megfelelően.</w:t>
      </w:r>
      <w:r w:rsidR="003D7E63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Pr="00BA7C87">
        <w:rPr>
          <w:rFonts w:ascii="Times New Roman" w:hAnsi="Times New Roman" w:cs="Times New Roman"/>
          <w:sz w:val="24"/>
          <w:szCs w:val="24"/>
        </w:rPr>
        <w:t>Töltőponthoz tartozó útforgalmi jelzőtábla telepítése</w:t>
      </w:r>
    </w:p>
    <w:p w:rsidR="00CD341E" w:rsidRPr="00BA7C87" w:rsidRDefault="00BA7C87" w:rsidP="00BA7C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>Ezen téte</w:t>
      </w:r>
      <w:r w:rsidR="00AB505A" w:rsidRPr="00BA7C87">
        <w:rPr>
          <w:rFonts w:ascii="Times New Roman" w:hAnsi="Times New Roman" w:cs="Times New Roman"/>
          <w:sz w:val="24"/>
          <w:szCs w:val="24"/>
        </w:rPr>
        <w:t>lekre keretösszeg jelleggel további bruttó 4</w:t>
      </w:r>
      <w:r w:rsidR="00CD341E" w:rsidRPr="00BA7C87">
        <w:rPr>
          <w:rFonts w:ascii="Times New Roman" w:hAnsi="Times New Roman" w:cs="Times New Roman"/>
          <w:sz w:val="24"/>
          <w:szCs w:val="24"/>
        </w:rPr>
        <w:t xml:space="preserve"> millió forint </w:t>
      </w:r>
      <w:r w:rsidR="00AB505A" w:rsidRPr="00BA7C87">
        <w:rPr>
          <w:rFonts w:ascii="Times New Roman" w:hAnsi="Times New Roman" w:cs="Times New Roman"/>
          <w:sz w:val="24"/>
          <w:szCs w:val="24"/>
        </w:rPr>
        <w:t>biztosítását javasolom</w:t>
      </w:r>
      <w:r w:rsidR="00CD341E" w:rsidRPr="00BA7C87">
        <w:rPr>
          <w:rFonts w:ascii="Times New Roman" w:hAnsi="Times New Roman" w:cs="Times New Roman"/>
          <w:sz w:val="24"/>
          <w:szCs w:val="24"/>
        </w:rPr>
        <w:t>.</w:t>
      </w:r>
    </w:p>
    <w:p w:rsidR="00BC7AE1" w:rsidRPr="00BA7C87" w:rsidRDefault="00BC7AE1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AE1" w:rsidRPr="00BA7C87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>Határozati javaslat:</w:t>
      </w:r>
    </w:p>
    <w:p w:rsidR="00BA7C87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C87">
        <w:rPr>
          <w:rFonts w:ascii="Times New Roman" w:hAnsi="Times New Roman" w:cs="Times New Roman"/>
          <w:b/>
          <w:sz w:val="24"/>
          <w:szCs w:val="24"/>
        </w:rPr>
        <w:t>…./201</w:t>
      </w:r>
      <w:r w:rsidR="00931995" w:rsidRPr="00BA7C87">
        <w:rPr>
          <w:rFonts w:ascii="Times New Roman" w:hAnsi="Times New Roman" w:cs="Times New Roman"/>
          <w:b/>
          <w:sz w:val="24"/>
          <w:szCs w:val="24"/>
        </w:rPr>
        <w:t>9</w:t>
      </w:r>
      <w:r w:rsidRPr="00BA7C87">
        <w:rPr>
          <w:rFonts w:ascii="Times New Roman" w:hAnsi="Times New Roman" w:cs="Times New Roman"/>
          <w:b/>
          <w:sz w:val="24"/>
          <w:szCs w:val="24"/>
        </w:rPr>
        <w:t>.(</w:t>
      </w:r>
      <w:r w:rsidR="00931995" w:rsidRPr="00BA7C87">
        <w:rPr>
          <w:rFonts w:ascii="Times New Roman" w:hAnsi="Times New Roman" w:cs="Times New Roman"/>
          <w:b/>
          <w:sz w:val="24"/>
          <w:szCs w:val="24"/>
        </w:rPr>
        <w:t>04.10</w:t>
      </w:r>
      <w:r w:rsidRPr="00BA7C87">
        <w:rPr>
          <w:rFonts w:ascii="Times New Roman" w:hAnsi="Times New Roman" w:cs="Times New Roman"/>
          <w:b/>
          <w:sz w:val="24"/>
          <w:szCs w:val="24"/>
        </w:rPr>
        <w:t xml:space="preserve">.) Képviselő-testületi határozat </w:t>
      </w:r>
    </w:p>
    <w:p w:rsidR="00BC7AE1" w:rsidRPr="00BA7C87" w:rsidRDefault="00BC7AE1" w:rsidP="00BC7A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C87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931995" w:rsidRPr="00BA7C87">
        <w:rPr>
          <w:rFonts w:ascii="Times New Roman" w:hAnsi="Times New Roman" w:cs="Times New Roman"/>
          <w:b/>
          <w:sz w:val="24"/>
          <w:szCs w:val="24"/>
        </w:rPr>
        <w:t>Rimóczi kastély parkolójában elektromosautó töltőberendezések t</w:t>
      </w:r>
      <w:r w:rsidR="00BA7C87" w:rsidRPr="00BA7C87">
        <w:rPr>
          <w:rFonts w:ascii="Times New Roman" w:hAnsi="Times New Roman" w:cs="Times New Roman"/>
          <w:b/>
          <w:sz w:val="24"/>
          <w:szCs w:val="24"/>
        </w:rPr>
        <w:t>elepítéséről és üzemeltetéséről</w:t>
      </w:r>
    </w:p>
    <w:p w:rsidR="00030F90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>J</w:t>
      </w:r>
      <w:r w:rsidR="00030F90">
        <w:rPr>
          <w:rFonts w:ascii="Times New Roman" w:hAnsi="Times New Roman" w:cs="Times New Roman"/>
          <w:sz w:val="24"/>
          <w:szCs w:val="24"/>
        </w:rPr>
        <w:t>ászfényszaru Város Önkormányzat Képviselő-testülete támogatja</w:t>
      </w:r>
      <w:r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="00931995" w:rsidRPr="00BA7C87">
        <w:rPr>
          <w:rFonts w:ascii="Times New Roman" w:hAnsi="Times New Roman" w:cs="Times New Roman"/>
          <w:sz w:val="24"/>
          <w:szCs w:val="24"/>
        </w:rPr>
        <w:t>Rimóczi kastély parkolójában</w:t>
      </w:r>
      <w:r w:rsidR="00030F90">
        <w:rPr>
          <w:rFonts w:ascii="Times New Roman" w:hAnsi="Times New Roman" w:cs="Times New Roman"/>
          <w:sz w:val="24"/>
          <w:szCs w:val="24"/>
        </w:rPr>
        <w:t xml:space="preserve"> történő</w:t>
      </w:r>
      <w:r w:rsidR="00931995" w:rsidRPr="00BA7C87">
        <w:rPr>
          <w:rFonts w:ascii="Times New Roman" w:hAnsi="Times New Roman" w:cs="Times New Roman"/>
          <w:sz w:val="24"/>
          <w:szCs w:val="24"/>
        </w:rPr>
        <w:t xml:space="preserve"> el</w:t>
      </w:r>
      <w:r w:rsidR="00030F90">
        <w:rPr>
          <w:rFonts w:ascii="Times New Roman" w:hAnsi="Times New Roman" w:cs="Times New Roman"/>
          <w:sz w:val="24"/>
          <w:szCs w:val="24"/>
        </w:rPr>
        <w:t xml:space="preserve">ektromosautó töltőberendezés </w:t>
      </w:r>
      <w:r w:rsidR="00931995" w:rsidRPr="00BA7C87">
        <w:rPr>
          <w:rFonts w:ascii="Times New Roman" w:hAnsi="Times New Roman" w:cs="Times New Roman"/>
          <w:sz w:val="24"/>
          <w:szCs w:val="24"/>
        </w:rPr>
        <w:t>telepít</w:t>
      </w:r>
      <w:r w:rsidR="00030F90">
        <w:rPr>
          <w:rFonts w:ascii="Times New Roman" w:hAnsi="Times New Roman" w:cs="Times New Roman"/>
          <w:sz w:val="24"/>
          <w:szCs w:val="24"/>
        </w:rPr>
        <w:t>ését és üzemeltetését</w:t>
      </w:r>
      <w:r w:rsidR="00931995" w:rsidRPr="00BA7C87">
        <w:rPr>
          <w:rFonts w:ascii="Times New Roman" w:hAnsi="Times New Roman" w:cs="Times New Roman"/>
          <w:sz w:val="24"/>
          <w:szCs w:val="24"/>
        </w:rPr>
        <w:t>.</w:t>
      </w:r>
      <w:r w:rsidR="00181245" w:rsidRPr="00BA7C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E1A" w:rsidRPr="00BA7C87" w:rsidRDefault="00030F90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felhatalmazza a </w:t>
      </w:r>
      <w:r w:rsidR="00181245" w:rsidRPr="00BA7C87">
        <w:rPr>
          <w:rFonts w:ascii="Times New Roman" w:hAnsi="Times New Roman" w:cs="Times New Roman"/>
          <w:sz w:val="24"/>
          <w:szCs w:val="24"/>
        </w:rPr>
        <w:t xml:space="preserve">polgármestert, hogy a </w:t>
      </w:r>
      <w:r w:rsidR="00931995" w:rsidRPr="00BA7C87">
        <w:rPr>
          <w:rFonts w:ascii="Times New Roman" w:hAnsi="Times New Roman" w:cs="Times New Roman"/>
          <w:sz w:val="24"/>
          <w:szCs w:val="24"/>
        </w:rPr>
        <w:t xml:space="preserve">műszaki és fenntarthatósági szempontból </w:t>
      </w:r>
      <w:r w:rsidR="00181245" w:rsidRPr="00BA7C87">
        <w:rPr>
          <w:rFonts w:ascii="Times New Roman" w:hAnsi="Times New Roman" w:cs="Times New Roman"/>
          <w:sz w:val="24"/>
          <w:szCs w:val="24"/>
        </w:rPr>
        <w:t>legkedvezőbb ajánlatot tevővel a</w:t>
      </w:r>
      <w:r w:rsidR="00931995" w:rsidRPr="00BA7C87">
        <w:rPr>
          <w:rFonts w:ascii="Times New Roman" w:hAnsi="Times New Roman" w:cs="Times New Roman"/>
          <w:sz w:val="24"/>
          <w:szCs w:val="24"/>
        </w:rPr>
        <w:t xml:space="preserve"> Nemzeti Közművek cégcsoportba tartozó, NKM Mobilitás Kft.-vel a kivitelezői és üzemeltetési</w:t>
      </w:r>
      <w:r w:rsidR="00181245" w:rsidRPr="00BA7C87">
        <w:rPr>
          <w:rFonts w:ascii="Times New Roman" w:hAnsi="Times New Roman" w:cs="Times New Roman"/>
          <w:sz w:val="24"/>
          <w:szCs w:val="24"/>
        </w:rPr>
        <w:t xml:space="preserve"> szerződést kösse meg</w:t>
      </w:r>
      <w:r w:rsidR="003D7E63" w:rsidRPr="00BA7C87">
        <w:rPr>
          <w:rFonts w:ascii="Times New Roman" w:hAnsi="Times New Roman" w:cs="Times New Roman"/>
          <w:sz w:val="24"/>
          <w:szCs w:val="24"/>
        </w:rPr>
        <w:t>. A</w:t>
      </w:r>
      <w:r w:rsidR="00CD341E" w:rsidRPr="00BA7C87">
        <w:rPr>
          <w:rFonts w:ascii="Times New Roman" w:hAnsi="Times New Roman" w:cs="Times New Roman"/>
          <w:sz w:val="24"/>
          <w:szCs w:val="24"/>
        </w:rPr>
        <w:t xml:space="preserve"> k</w:t>
      </w:r>
      <w:bookmarkStart w:id="0" w:name="_GoBack"/>
      <w:bookmarkEnd w:id="0"/>
      <w:r w:rsidR="00CD341E" w:rsidRPr="00BA7C87">
        <w:rPr>
          <w:rFonts w:ascii="Times New Roman" w:hAnsi="Times New Roman" w:cs="Times New Roman"/>
          <w:sz w:val="24"/>
          <w:szCs w:val="24"/>
        </w:rPr>
        <w:t xml:space="preserve">iegészítő tételekre </w:t>
      </w:r>
      <w:r w:rsidR="00AB505A" w:rsidRPr="00BA7C87">
        <w:rPr>
          <w:rFonts w:ascii="Times New Roman" w:hAnsi="Times New Roman" w:cs="Times New Roman"/>
          <w:sz w:val="24"/>
          <w:szCs w:val="24"/>
        </w:rPr>
        <w:t>keretösszeg jelleggel bruttó 4.000.000,-Ft forintot biztosít</w:t>
      </w:r>
    </w:p>
    <w:p w:rsidR="00181245" w:rsidRPr="00BA7C87" w:rsidRDefault="00181245" w:rsidP="001812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147" w:rsidRPr="00BA7C87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 xml:space="preserve">      </w:t>
      </w:r>
      <w:r w:rsidRPr="00BA7C87">
        <w:rPr>
          <w:rFonts w:ascii="Times New Roman" w:hAnsi="Times New Roman" w:cs="Times New Roman"/>
          <w:i/>
          <w:sz w:val="24"/>
          <w:szCs w:val="24"/>
          <w:u w:val="single"/>
        </w:rPr>
        <w:t>Felelős:</w:t>
      </w:r>
      <w:r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Pr="00BA7C87">
        <w:rPr>
          <w:rFonts w:ascii="Times New Roman" w:hAnsi="Times New Roman" w:cs="Times New Roman"/>
          <w:sz w:val="24"/>
          <w:szCs w:val="24"/>
        </w:rPr>
        <w:tab/>
        <w:t>Győriné dr. Czeglédi Márta</w:t>
      </w:r>
    </w:p>
    <w:p w:rsidR="00EA1147" w:rsidRPr="00BA7C87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ab/>
      </w:r>
      <w:r w:rsidRPr="00BA7C87">
        <w:rPr>
          <w:rFonts w:ascii="Times New Roman" w:hAnsi="Times New Roman" w:cs="Times New Roman"/>
          <w:sz w:val="24"/>
          <w:szCs w:val="24"/>
        </w:rPr>
        <w:tab/>
      </w:r>
      <w:r w:rsidR="00931995" w:rsidRPr="00BA7C87">
        <w:rPr>
          <w:rFonts w:ascii="Times New Roman" w:hAnsi="Times New Roman" w:cs="Times New Roman"/>
          <w:sz w:val="24"/>
          <w:szCs w:val="24"/>
        </w:rPr>
        <w:t>Németh András</w:t>
      </w:r>
    </w:p>
    <w:p w:rsidR="00EA1147" w:rsidRPr="00BA7C87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 xml:space="preserve">      </w:t>
      </w:r>
      <w:r w:rsidRPr="00BA7C87">
        <w:rPr>
          <w:rFonts w:ascii="Times New Roman" w:hAnsi="Times New Roman" w:cs="Times New Roman"/>
          <w:i/>
          <w:sz w:val="24"/>
          <w:szCs w:val="24"/>
          <w:u w:val="single"/>
        </w:rPr>
        <w:t>Határidő:</w:t>
      </w:r>
      <w:r w:rsidR="00931995" w:rsidRPr="00BA7C87">
        <w:rPr>
          <w:rFonts w:ascii="Times New Roman" w:hAnsi="Times New Roman" w:cs="Times New Roman"/>
          <w:sz w:val="24"/>
          <w:szCs w:val="24"/>
        </w:rPr>
        <w:t xml:space="preserve"> </w:t>
      </w:r>
      <w:r w:rsidR="00931995" w:rsidRPr="00BA7C87">
        <w:rPr>
          <w:rFonts w:ascii="Times New Roman" w:hAnsi="Times New Roman" w:cs="Times New Roman"/>
          <w:sz w:val="24"/>
          <w:szCs w:val="24"/>
        </w:rPr>
        <w:tab/>
        <w:t>2019</w:t>
      </w:r>
      <w:r w:rsidR="00181245" w:rsidRPr="00BA7C87">
        <w:rPr>
          <w:rFonts w:ascii="Times New Roman" w:hAnsi="Times New Roman" w:cs="Times New Roman"/>
          <w:sz w:val="24"/>
          <w:szCs w:val="24"/>
        </w:rPr>
        <w:t xml:space="preserve">. </w:t>
      </w:r>
      <w:r w:rsidR="00931995" w:rsidRPr="00BA7C87">
        <w:rPr>
          <w:rFonts w:ascii="Times New Roman" w:hAnsi="Times New Roman" w:cs="Times New Roman"/>
          <w:sz w:val="24"/>
          <w:szCs w:val="24"/>
        </w:rPr>
        <w:t>07</w:t>
      </w:r>
      <w:r w:rsidR="00AE4DCE" w:rsidRPr="00BA7C87">
        <w:rPr>
          <w:rFonts w:ascii="Times New Roman" w:hAnsi="Times New Roman" w:cs="Times New Roman"/>
          <w:sz w:val="24"/>
          <w:szCs w:val="24"/>
        </w:rPr>
        <w:t>. 31</w:t>
      </w:r>
      <w:r w:rsidR="00FD4E1A" w:rsidRPr="00BA7C87">
        <w:rPr>
          <w:rFonts w:ascii="Times New Roman" w:hAnsi="Times New Roman" w:cs="Times New Roman"/>
          <w:sz w:val="24"/>
          <w:szCs w:val="24"/>
        </w:rPr>
        <w:t>.</w:t>
      </w:r>
    </w:p>
    <w:p w:rsidR="00EA1147" w:rsidRPr="00BA7C87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A1147" w:rsidRPr="00BA7C87" w:rsidRDefault="00EA1147" w:rsidP="00BC7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Dr. Voller Erika</w:t>
      </w:r>
    </w:p>
    <w:p w:rsidR="00BA7C8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BA7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je</w:t>
      </w:r>
      <w:r w:rsidRPr="00EA1147">
        <w:rPr>
          <w:rFonts w:ascii="Adobe Garamond Pro" w:hAnsi="Adobe Garamond Pro"/>
          <w:sz w:val="24"/>
          <w:szCs w:val="24"/>
        </w:rPr>
        <w:t>gyző</w:t>
      </w:r>
    </w:p>
    <w:p w:rsidR="00EA1147" w:rsidRPr="00BA7C87" w:rsidRDefault="00EA1147" w:rsidP="00BA7C87">
      <w:pPr>
        <w:tabs>
          <w:tab w:val="left" w:pos="3885"/>
        </w:tabs>
        <w:rPr>
          <w:rFonts w:ascii="Adobe Garamond Pro" w:hAnsi="Adobe Garamond Pro"/>
          <w:sz w:val="24"/>
          <w:szCs w:val="24"/>
        </w:rPr>
      </w:pPr>
    </w:p>
    <w:sectPr w:rsidR="00EA1147" w:rsidRPr="00BA7C87" w:rsidSect="00B12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E0A" w:rsidRDefault="00F71E0A" w:rsidP="008547AF">
      <w:pPr>
        <w:spacing w:after="0" w:line="240" w:lineRule="auto"/>
      </w:pPr>
      <w:r>
        <w:separator/>
      </w:r>
    </w:p>
  </w:endnote>
  <w:endnote w:type="continuationSeparator" w:id="0">
    <w:p w:rsidR="00F71E0A" w:rsidRDefault="00F71E0A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E0A" w:rsidRDefault="00F71E0A" w:rsidP="008547AF">
      <w:pPr>
        <w:spacing w:after="0" w:line="240" w:lineRule="auto"/>
      </w:pPr>
      <w:r>
        <w:separator/>
      </w:r>
    </w:p>
  </w:footnote>
  <w:footnote w:type="continuationSeparator" w:id="0">
    <w:p w:rsidR="00F71E0A" w:rsidRDefault="00F71E0A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2A7F91"/>
    <w:multiLevelType w:val="hybridMultilevel"/>
    <w:tmpl w:val="41584B1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30F90"/>
    <w:rsid w:val="00181245"/>
    <w:rsid w:val="001B1BE4"/>
    <w:rsid w:val="00232527"/>
    <w:rsid w:val="002B4847"/>
    <w:rsid w:val="002B6379"/>
    <w:rsid w:val="002E7F32"/>
    <w:rsid w:val="002F27EC"/>
    <w:rsid w:val="00301D59"/>
    <w:rsid w:val="003D753D"/>
    <w:rsid w:val="003D7E63"/>
    <w:rsid w:val="003F4B19"/>
    <w:rsid w:val="00462B10"/>
    <w:rsid w:val="004723A8"/>
    <w:rsid w:val="004E3B11"/>
    <w:rsid w:val="005235C9"/>
    <w:rsid w:val="00594072"/>
    <w:rsid w:val="005970E9"/>
    <w:rsid w:val="005B02AE"/>
    <w:rsid w:val="005B5D58"/>
    <w:rsid w:val="00623A85"/>
    <w:rsid w:val="006C4F70"/>
    <w:rsid w:val="006F77D8"/>
    <w:rsid w:val="00765897"/>
    <w:rsid w:val="007F4AEF"/>
    <w:rsid w:val="00826844"/>
    <w:rsid w:val="00843613"/>
    <w:rsid w:val="008547AF"/>
    <w:rsid w:val="0087219F"/>
    <w:rsid w:val="008D681B"/>
    <w:rsid w:val="00905D2C"/>
    <w:rsid w:val="00931995"/>
    <w:rsid w:val="009342DA"/>
    <w:rsid w:val="00946272"/>
    <w:rsid w:val="00951C35"/>
    <w:rsid w:val="009B3AE8"/>
    <w:rsid w:val="00AB505A"/>
    <w:rsid w:val="00AE4DCE"/>
    <w:rsid w:val="00B12156"/>
    <w:rsid w:val="00B75BA1"/>
    <w:rsid w:val="00B86A5E"/>
    <w:rsid w:val="00BA7C87"/>
    <w:rsid w:val="00BC7AE1"/>
    <w:rsid w:val="00C91EB6"/>
    <w:rsid w:val="00CB2F87"/>
    <w:rsid w:val="00CD194F"/>
    <w:rsid w:val="00CD341E"/>
    <w:rsid w:val="00D10CC1"/>
    <w:rsid w:val="00D327E4"/>
    <w:rsid w:val="00D547A3"/>
    <w:rsid w:val="00D700E4"/>
    <w:rsid w:val="00E16669"/>
    <w:rsid w:val="00E26A75"/>
    <w:rsid w:val="00EA1147"/>
    <w:rsid w:val="00EB1250"/>
    <w:rsid w:val="00F307DC"/>
    <w:rsid w:val="00F71E0A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87E7F9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CD34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</cp:revision>
  <cp:lastPrinted>2019-04-05T09:22:00Z</cp:lastPrinted>
  <dcterms:created xsi:type="dcterms:W3CDTF">2019-04-05T09:12:00Z</dcterms:created>
  <dcterms:modified xsi:type="dcterms:W3CDTF">2019-04-05T09:33:00Z</dcterms:modified>
</cp:coreProperties>
</file>